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AA337" w14:textId="77777777" w:rsidR="00F43DBA" w:rsidRDefault="00F43DBA">
      <w:bookmarkStart w:id="0" w:name="_Hlk176346086"/>
      <w:bookmarkEnd w:id="0"/>
    </w:p>
    <w:p w14:paraId="00286CAB" w14:textId="1D23935C" w:rsidR="00897955" w:rsidRPr="00897955" w:rsidRDefault="00DE5F81" w:rsidP="002B3338">
      <w:pPr>
        <w:shd w:val="clear" w:color="auto" w:fill="FFFFFF"/>
        <w:spacing w:after="300" w:line="300" w:lineRule="atLeast"/>
        <w:jc w:val="both"/>
        <w:rPr>
          <w:b/>
          <w:bCs/>
          <w:color w:val="4472C4" w:themeColor="accent1"/>
          <w:sz w:val="36"/>
          <w:szCs w:val="36"/>
        </w:rPr>
      </w:pPr>
      <w:r w:rsidRPr="00DE5F81">
        <w:rPr>
          <w:b/>
          <w:bCs/>
          <w:color w:val="4472C4" w:themeColor="accent1"/>
          <w:sz w:val="36"/>
          <w:szCs w:val="36"/>
        </w:rPr>
        <w:t xml:space="preserve">UNEP </w:t>
      </w:r>
      <w:r w:rsidR="00526383">
        <w:rPr>
          <w:b/>
          <w:bCs/>
          <w:color w:val="4472C4" w:themeColor="accent1"/>
          <w:sz w:val="36"/>
          <w:szCs w:val="36"/>
        </w:rPr>
        <w:t>–</w:t>
      </w:r>
      <w:r w:rsidRPr="00DE5F81">
        <w:rPr>
          <w:b/>
          <w:bCs/>
          <w:color w:val="4472C4" w:themeColor="accent1"/>
          <w:sz w:val="36"/>
          <w:szCs w:val="36"/>
        </w:rPr>
        <w:t xml:space="preserve"> Plast</w:t>
      </w:r>
    </w:p>
    <w:p w14:paraId="27281CD2" w14:textId="61851EA9" w:rsidR="00C33A4A" w:rsidRPr="003720D9" w:rsidRDefault="00C33A4A" w:rsidP="00972642">
      <w:pPr>
        <w:shd w:val="clear" w:color="auto" w:fill="FFFFFF"/>
        <w:spacing w:after="300" w:line="300" w:lineRule="atLeast"/>
        <w:jc w:val="both"/>
        <w:rPr>
          <w:b/>
          <w:bCs/>
          <w:color w:val="4472C4" w:themeColor="accent1"/>
          <w:sz w:val="28"/>
          <w:szCs w:val="28"/>
        </w:rPr>
      </w:pPr>
      <w:r>
        <w:rPr>
          <w:sz w:val="24"/>
          <w:szCs w:val="24"/>
        </w:rPr>
        <w:t xml:space="preserve">430 miljoner plast med kort livscykel produceras i världen varje år. Plast hamnar </w:t>
      </w:r>
      <w:r w:rsidR="007D6F70">
        <w:rPr>
          <w:sz w:val="24"/>
          <w:szCs w:val="24"/>
        </w:rPr>
        <w:t xml:space="preserve">i vår miljö såväl på land som i </w:t>
      </w:r>
      <w:r>
        <w:rPr>
          <w:sz w:val="24"/>
          <w:szCs w:val="24"/>
        </w:rPr>
        <w:t>hav, sjöar och floder. 85 % av det marina avfallet är plast, förödande för vattenkvaliteten och marina djurarter.</w:t>
      </w:r>
      <w:r w:rsidR="00DE5F81">
        <w:rPr>
          <w:sz w:val="24"/>
          <w:szCs w:val="24"/>
        </w:rPr>
        <w:t xml:space="preserve"> </w:t>
      </w:r>
      <w:r w:rsidR="00F56A00">
        <w:rPr>
          <w:sz w:val="24"/>
          <w:szCs w:val="24"/>
        </w:rPr>
        <w:t>Konsekvenserna är</w:t>
      </w:r>
      <w:r w:rsidR="00965E33">
        <w:rPr>
          <w:sz w:val="24"/>
          <w:szCs w:val="24"/>
        </w:rPr>
        <w:t xml:space="preserve"> flera</w:t>
      </w:r>
      <w:r w:rsidR="00972642">
        <w:rPr>
          <w:sz w:val="24"/>
          <w:szCs w:val="24"/>
        </w:rPr>
        <w:t>;</w:t>
      </w:r>
      <w:r w:rsidR="00F56A00">
        <w:rPr>
          <w:sz w:val="24"/>
          <w:szCs w:val="24"/>
        </w:rPr>
        <w:t xml:space="preserve"> miljö- och hälsomässiga, ekonomiska och sociala.</w:t>
      </w:r>
      <w:r w:rsidR="002B3338">
        <w:rPr>
          <w:rStyle w:val="Fotnotsreferens"/>
          <w:sz w:val="24"/>
          <w:szCs w:val="24"/>
        </w:rPr>
        <w:footnoteReference w:id="1"/>
      </w:r>
      <w:r w:rsidR="00F56A00">
        <w:rPr>
          <w:sz w:val="24"/>
          <w:szCs w:val="24"/>
        </w:rPr>
        <w:t xml:space="preserve"> </w:t>
      </w:r>
    </w:p>
    <w:p w14:paraId="5C5508C3" w14:textId="77777777" w:rsidR="00897955" w:rsidRDefault="00526383" w:rsidP="00972642">
      <w:pPr>
        <w:shd w:val="clear" w:color="auto" w:fill="FFFFFF"/>
        <w:spacing w:before="100" w:beforeAutospacing="1" w:after="100" w:afterAutospacing="1" w:line="312" w:lineRule="atLeast"/>
        <w:jc w:val="both"/>
        <w:outlineLvl w:val="2"/>
        <w:rPr>
          <w:rFonts w:ascii="Calibri" w:eastAsia="Times New Roman" w:hAnsi="Calibri" w:cs="Calibri"/>
          <w:b/>
          <w:bCs/>
          <w:kern w:val="0"/>
          <w:sz w:val="28"/>
          <w:szCs w:val="28"/>
          <w:lang w:eastAsia="sv-SE"/>
          <w14:ligatures w14:val="none"/>
        </w:rPr>
      </w:pPr>
      <w:r w:rsidRPr="00526383">
        <w:rPr>
          <w:rFonts w:ascii="Calibri" w:eastAsia="Times New Roman" w:hAnsi="Calibri" w:cs="Calibri"/>
          <w:b/>
          <w:bCs/>
          <w:color w:val="4472C4" w:themeColor="accent1"/>
          <w:kern w:val="0"/>
          <w:sz w:val="28"/>
          <w:szCs w:val="28"/>
          <w:lang w:eastAsia="sv-SE"/>
          <w14:ligatures w14:val="none"/>
        </w:rPr>
        <w:t>FN</w:t>
      </w:r>
      <w:r w:rsidR="00C5229B" w:rsidRPr="00526383">
        <w:rPr>
          <w:rFonts w:ascii="Calibri" w:eastAsia="Times New Roman" w:hAnsi="Calibri" w:cs="Calibri"/>
          <w:b/>
          <w:bCs/>
          <w:color w:val="4472C4" w:themeColor="accent1"/>
          <w:kern w:val="0"/>
          <w:sz w:val="28"/>
          <w:szCs w:val="28"/>
          <w:lang w:eastAsia="sv-SE"/>
          <w14:ligatures w14:val="none"/>
        </w:rPr>
        <w:t xml:space="preserve">   </w:t>
      </w:r>
      <w:r w:rsidR="00C5229B" w:rsidRPr="00526383">
        <w:rPr>
          <w:rFonts w:ascii="Calibri" w:eastAsia="Times New Roman" w:hAnsi="Calibri" w:cs="Calibri"/>
          <w:b/>
          <w:bCs/>
          <w:kern w:val="0"/>
          <w:sz w:val="28"/>
          <w:szCs w:val="28"/>
          <w:lang w:eastAsia="sv-SE"/>
          <w14:ligatures w14:val="none"/>
        </w:rPr>
        <w:t xml:space="preserve">                                                                  </w:t>
      </w:r>
    </w:p>
    <w:p w14:paraId="2C8EA67E" w14:textId="560A185A" w:rsidR="002B3338" w:rsidRPr="00897955" w:rsidRDefault="002B3338" w:rsidP="00972642">
      <w:pPr>
        <w:shd w:val="clear" w:color="auto" w:fill="FFFFFF"/>
        <w:spacing w:before="100" w:beforeAutospacing="1" w:after="100" w:afterAutospacing="1" w:line="312" w:lineRule="atLeast"/>
        <w:jc w:val="both"/>
        <w:outlineLvl w:val="2"/>
        <w:rPr>
          <w:rFonts w:ascii="Calibri" w:eastAsia="Times New Roman" w:hAnsi="Calibri" w:cs="Calibri"/>
          <w:b/>
          <w:bCs/>
          <w:kern w:val="0"/>
          <w:sz w:val="28"/>
          <w:szCs w:val="28"/>
          <w:lang w:eastAsia="sv-SE"/>
          <w14:ligatures w14:val="none"/>
        </w:rPr>
      </w:pPr>
      <w:r w:rsidRPr="00F56A00"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  <w:t>Utgångspunkten för FN:s arbete</w:t>
      </w:r>
      <w:r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  <w:t xml:space="preserve"> är ansvarsskyldigheten hela vägen från tillverkning till kasseringen av plasten.</w:t>
      </w:r>
      <w:r>
        <w:rPr>
          <w:rStyle w:val="Fotnotsreferens"/>
          <w:sz w:val="24"/>
          <w:szCs w:val="24"/>
        </w:rPr>
        <w:footnoteReference w:id="2"/>
      </w:r>
      <w:r>
        <w:rPr>
          <w:sz w:val="24"/>
          <w:szCs w:val="24"/>
        </w:rPr>
        <w:t xml:space="preserve"> FN:s miljöprogram UNEP föreslår hur man kan gå till väga för att bekämpa plastföroreningarna, bland annat genom återanvändning och återvinning. </w:t>
      </w:r>
      <w:r>
        <w:rPr>
          <w:rStyle w:val="Fotnotsreferens"/>
          <w:sz w:val="24"/>
          <w:szCs w:val="24"/>
        </w:rPr>
        <w:footnoteReference w:id="3"/>
      </w:r>
      <w:r>
        <w:rPr>
          <w:sz w:val="24"/>
          <w:szCs w:val="24"/>
        </w:rPr>
        <w:t xml:space="preserve"> </w:t>
      </w:r>
    </w:p>
    <w:p w14:paraId="3E38F834" w14:textId="02BF57C2" w:rsidR="000D7D22" w:rsidRDefault="00AD11C0" w:rsidP="00972642">
      <w:pPr>
        <w:jc w:val="both"/>
        <w:rPr>
          <w:rFonts w:cstheme="minorHAnsi"/>
          <w:color w:val="0A0A0A"/>
          <w:sz w:val="24"/>
          <w:szCs w:val="24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>En mellanstatlig förhandlingskommitté (INC) sammankallades av FN:s miljöprogram UNEP 2022 för att utveckla ett internationellt rättsligt bindande instrument som omfattar hela livscykeln av plast</w:t>
      </w:r>
      <w:r w:rsidR="001B0EEC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 och plastföroreningar.</w:t>
      </w:r>
      <w:r w:rsidR="002B3338">
        <w:rPr>
          <w:rStyle w:val="Fotnotsreferens"/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footnoteReference w:id="4"/>
      </w:r>
      <w:r w:rsidR="001B0EEC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 </w:t>
      </w:r>
      <w:r w:rsidR="003720D9">
        <w:rPr>
          <w:rFonts w:ascii="Calibri" w:hAnsi="Calibri" w:cs="Calibri"/>
          <w:i/>
          <w:iCs/>
          <w:color w:val="0A0A0A"/>
          <w:sz w:val="24"/>
          <w:szCs w:val="24"/>
          <w:shd w:val="clear" w:color="auto" w:fill="FEFEFE"/>
        </w:rPr>
        <w:t>”</w:t>
      </w:r>
      <w:r w:rsidR="003720D9" w:rsidRPr="003720D9">
        <w:rPr>
          <w:rFonts w:ascii="Calibri" w:hAnsi="Calibri" w:cs="Calibri"/>
          <w:color w:val="0A0A0A"/>
          <w:sz w:val="24"/>
          <w:szCs w:val="24"/>
          <w:shd w:val="clear" w:color="auto" w:fill="FEFEFE"/>
        </w:rPr>
        <w:t>Vi kommer att fortsätta att behöva plast för specifika användningsområden, till exempel förnybar energiteknik. Men det finns en växande enighet om att kortlivad och engångsanvändning tas bort</w:t>
      </w:r>
      <w:r w:rsidR="003720D9" w:rsidRPr="001B0EEC">
        <w:rPr>
          <w:rFonts w:ascii="Calibri" w:hAnsi="Calibri" w:cs="Calibri"/>
          <w:i/>
          <w:iCs/>
          <w:color w:val="0A0A0A"/>
          <w:sz w:val="24"/>
          <w:szCs w:val="24"/>
          <w:shd w:val="clear" w:color="auto" w:fill="FEFEFE"/>
        </w:rPr>
        <w:t>”</w:t>
      </w:r>
      <w:r w:rsidR="003720D9" w:rsidRPr="001B0EEC">
        <w:rPr>
          <w:rFonts w:ascii="Calibri" w:hAnsi="Calibri" w:cs="Calibri"/>
          <w:color w:val="0A0A0A"/>
          <w:sz w:val="24"/>
          <w:szCs w:val="24"/>
          <w:shd w:val="clear" w:color="auto" w:fill="FEFEFE"/>
        </w:rPr>
        <w:t>, säger Inger Andersen, verkställande direktör för FN:s miljöprogram.</w:t>
      </w:r>
      <w:r w:rsidR="003720D9">
        <w:rPr>
          <w:rFonts w:ascii="Calibri" w:hAnsi="Calibri" w:cs="Calibri"/>
          <w:color w:val="0A0A0A"/>
          <w:sz w:val="24"/>
          <w:szCs w:val="24"/>
          <w:shd w:val="clear" w:color="auto" w:fill="FEFEFE"/>
        </w:rPr>
        <w:t xml:space="preserve"> </w:t>
      </w:r>
      <w:r w:rsidR="003720D9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>De</w:t>
      </w:r>
      <w:r w:rsidR="003A199B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>t</w:t>
      </w:r>
      <w:r w:rsidR="003720D9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 femte</w:t>
      </w:r>
      <w:r w:rsidR="003A199B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 </w:t>
      </w:r>
      <w:r w:rsidR="003720D9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>mötet (</w:t>
      </w:r>
      <w:r w:rsidR="003720D9" w:rsidRPr="00550969">
        <w:rPr>
          <w:rFonts w:cstheme="minorHAnsi"/>
          <w:color w:val="0A0A0A"/>
          <w:sz w:val="24"/>
          <w:szCs w:val="24"/>
          <w:shd w:val="clear" w:color="auto" w:fill="FEFEFE"/>
        </w:rPr>
        <w:t>I</w:t>
      </w:r>
      <w:r w:rsidR="003720D9" w:rsidRPr="00550969">
        <w:rPr>
          <w:rFonts w:cstheme="minorHAnsi"/>
          <w:color w:val="0A0A0A"/>
          <w:sz w:val="24"/>
          <w:szCs w:val="24"/>
        </w:rPr>
        <w:t>NC-5</w:t>
      </w:r>
      <w:r w:rsidR="003720D9">
        <w:rPr>
          <w:rFonts w:cstheme="minorHAnsi"/>
          <w:color w:val="0A0A0A"/>
          <w:sz w:val="24"/>
          <w:szCs w:val="24"/>
        </w:rPr>
        <w:t>)</w:t>
      </w:r>
      <w:r w:rsidR="003720D9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 </w:t>
      </w:r>
      <w:r w:rsidR="00550969" w:rsidRPr="00550969">
        <w:rPr>
          <w:rFonts w:cstheme="minorHAnsi"/>
          <w:color w:val="0A0A0A"/>
          <w:sz w:val="24"/>
          <w:szCs w:val="24"/>
        </w:rPr>
        <w:t xml:space="preserve">kommer att hållas i </w:t>
      </w:r>
      <w:r w:rsidR="003A199B">
        <w:rPr>
          <w:rFonts w:cstheme="minorHAnsi"/>
          <w:color w:val="0A0A0A"/>
          <w:sz w:val="24"/>
          <w:szCs w:val="24"/>
        </w:rPr>
        <w:t>Sydk</w:t>
      </w:r>
      <w:r w:rsidR="00550969" w:rsidRPr="00550969">
        <w:rPr>
          <w:rFonts w:cstheme="minorHAnsi"/>
          <w:color w:val="0A0A0A"/>
          <w:sz w:val="24"/>
          <w:szCs w:val="24"/>
        </w:rPr>
        <w:t xml:space="preserve">orea </w:t>
      </w:r>
      <w:r w:rsidR="003720D9">
        <w:rPr>
          <w:rFonts w:cstheme="minorHAnsi"/>
          <w:color w:val="0A0A0A"/>
          <w:sz w:val="24"/>
          <w:szCs w:val="24"/>
        </w:rPr>
        <w:t xml:space="preserve">den </w:t>
      </w:r>
      <w:r w:rsidR="00550969" w:rsidRPr="00550969">
        <w:rPr>
          <w:rFonts w:cstheme="minorHAnsi"/>
          <w:color w:val="0A0A0A"/>
          <w:sz w:val="24"/>
          <w:szCs w:val="24"/>
        </w:rPr>
        <w:t>25</w:t>
      </w:r>
      <w:r w:rsidR="003720D9">
        <w:rPr>
          <w:rFonts w:cstheme="minorHAnsi"/>
          <w:color w:val="0A0A0A"/>
          <w:sz w:val="24"/>
          <w:szCs w:val="24"/>
        </w:rPr>
        <w:t>:e</w:t>
      </w:r>
      <w:r w:rsidR="00550969" w:rsidRPr="00550969">
        <w:rPr>
          <w:rFonts w:cstheme="minorHAnsi"/>
          <w:color w:val="0A0A0A"/>
          <w:sz w:val="24"/>
          <w:szCs w:val="24"/>
        </w:rPr>
        <w:t xml:space="preserve"> november till 1 december 2024</w:t>
      </w:r>
      <w:r w:rsidR="003720D9">
        <w:rPr>
          <w:rFonts w:cstheme="minorHAnsi"/>
          <w:color w:val="0A0A0A"/>
          <w:sz w:val="24"/>
          <w:szCs w:val="24"/>
        </w:rPr>
        <w:t xml:space="preserve"> och</w:t>
      </w:r>
      <w:r w:rsidR="00550969" w:rsidRPr="00550969">
        <w:rPr>
          <w:rFonts w:cstheme="minorHAnsi"/>
          <w:color w:val="0A0A0A"/>
          <w:sz w:val="24"/>
          <w:szCs w:val="24"/>
        </w:rPr>
        <w:t xml:space="preserve"> är tänkt</w:t>
      </w:r>
      <w:r w:rsidR="003720D9">
        <w:rPr>
          <w:rFonts w:cstheme="minorHAnsi"/>
          <w:color w:val="0A0A0A"/>
          <w:sz w:val="24"/>
          <w:szCs w:val="24"/>
        </w:rPr>
        <w:t xml:space="preserve"> att vara</w:t>
      </w:r>
      <w:r w:rsidR="00550969" w:rsidRPr="00550969">
        <w:rPr>
          <w:rFonts w:cstheme="minorHAnsi"/>
          <w:color w:val="0A0A0A"/>
          <w:sz w:val="24"/>
          <w:szCs w:val="24"/>
        </w:rPr>
        <w:t xml:space="preserve"> slutet på INC-processen. Den följs av en diplomatisk konferens där statscheferna kommer att underteckna avtalet</w:t>
      </w:r>
      <w:r w:rsidR="00BE02A9">
        <w:rPr>
          <w:rFonts w:cstheme="minorHAnsi"/>
          <w:color w:val="0A0A0A"/>
          <w:sz w:val="24"/>
          <w:szCs w:val="24"/>
        </w:rPr>
        <w:t>.</w:t>
      </w:r>
      <w:r w:rsidR="002B3338">
        <w:rPr>
          <w:rStyle w:val="Fotnotsreferens"/>
          <w:rFonts w:cstheme="minorHAnsi"/>
          <w:color w:val="0A0A0A"/>
          <w:sz w:val="24"/>
          <w:szCs w:val="24"/>
        </w:rPr>
        <w:footnoteReference w:id="5"/>
      </w:r>
      <w:r w:rsidR="00BE02A9">
        <w:rPr>
          <w:rFonts w:cstheme="minorHAnsi"/>
          <w:color w:val="0A0A0A"/>
          <w:sz w:val="24"/>
          <w:szCs w:val="24"/>
        </w:rPr>
        <w:t xml:space="preserve"> </w:t>
      </w:r>
    </w:p>
    <w:p w14:paraId="324ACFF3" w14:textId="6007DD1E" w:rsidR="00897955" w:rsidRPr="00897955" w:rsidRDefault="00897955" w:rsidP="00972642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97955">
        <w:rPr>
          <w:rFonts w:cstheme="minorHAnsi"/>
          <w:color w:val="0A0A0A"/>
          <w:sz w:val="24"/>
          <w:szCs w:val="24"/>
        </w:rPr>
        <w:t>BRS-konventionerna (Basel-, Rotterdam- och Stockholmskonventionerna)</w:t>
      </w:r>
      <w:r>
        <w:rPr>
          <w:rFonts w:ascii="Arial" w:hAnsi="Arial" w:cs="Arial"/>
          <w:color w:val="3C4245"/>
          <w:sz w:val="24"/>
          <w:szCs w:val="24"/>
        </w:rPr>
        <w:t xml:space="preserve"> </w:t>
      </w:r>
      <w:r w:rsidRPr="00897955">
        <w:rPr>
          <w:rFonts w:cstheme="minorHAnsi"/>
          <w:sz w:val="24"/>
          <w:szCs w:val="24"/>
        </w:rPr>
        <w:t>är multilaterala miljöavtal som delar det gemensamma målet att skydda människors hälsa och miljön från farliga kemikalier och avfall.</w:t>
      </w:r>
      <w:r w:rsidRPr="00897955">
        <w:rPr>
          <w:rFonts w:ascii="Helvetica" w:hAnsi="Helvetica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I Baselkonventionen finns till exempel vägledning </w:t>
      </w:r>
      <w:r w:rsidRPr="00897955">
        <w:rPr>
          <w:rFonts w:cstheme="minorHAnsi"/>
          <w:color w:val="000000"/>
          <w:sz w:val="24"/>
          <w:szCs w:val="24"/>
          <w:shd w:val="clear" w:color="auto" w:fill="FFFFFF"/>
        </w:rPr>
        <w:t>om hållbar hantering av plastavfall. </w:t>
      </w:r>
      <w:r w:rsidR="00474DAB">
        <w:rPr>
          <w:rStyle w:val="Fotnotsreferens"/>
          <w:rFonts w:cstheme="minorHAnsi"/>
          <w:color w:val="000000"/>
          <w:sz w:val="24"/>
          <w:szCs w:val="24"/>
          <w:shd w:val="clear" w:color="auto" w:fill="FFFFFF"/>
        </w:rPr>
        <w:footnoteReference w:id="6"/>
      </w:r>
    </w:p>
    <w:p w14:paraId="1D223306" w14:textId="0DF2FF4D" w:rsidR="009F7688" w:rsidRDefault="00DF56CC" w:rsidP="00972642">
      <w:pPr>
        <w:jc w:val="both"/>
        <w:rPr>
          <w:b/>
          <w:bCs/>
          <w:color w:val="0070C0"/>
          <w:sz w:val="28"/>
          <w:szCs w:val="28"/>
        </w:rPr>
      </w:pPr>
      <w:r w:rsidRPr="00DF56CC">
        <w:rPr>
          <w:b/>
          <w:bCs/>
          <w:color w:val="0070C0"/>
          <w:sz w:val="28"/>
          <w:szCs w:val="28"/>
        </w:rPr>
        <w:t>EU</w:t>
      </w:r>
    </w:p>
    <w:p w14:paraId="7F2C59D9" w14:textId="3CEF708F" w:rsidR="00BE02A9" w:rsidRPr="00BE02A9" w:rsidRDefault="00BE02A9" w:rsidP="00972642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EU:s plaststrategi för att ta itu med plastföroreningar innebär</w:t>
      </w:r>
      <w:r w:rsidR="003A199B">
        <w:rPr>
          <w:color w:val="000000" w:themeColor="text1"/>
          <w:sz w:val="24"/>
          <w:szCs w:val="24"/>
        </w:rPr>
        <w:t xml:space="preserve"> bland annat</w:t>
      </w:r>
      <w:r>
        <w:rPr>
          <w:color w:val="000000" w:themeColor="text1"/>
          <w:sz w:val="24"/>
          <w:szCs w:val="24"/>
        </w:rPr>
        <w:t xml:space="preserve"> att alla plastförpackningar skall återanvändas eller återvinnas per 2030.</w:t>
      </w:r>
      <w:r w:rsidR="000D7D22">
        <w:rPr>
          <w:color w:val="000000" w:themeColor="text1"/>
          <w:sz w:val="24"/>
          <w:szCs w:val="24"/>
        </w:rPr>
        <w:t xml:space="preserve"> I april 2024 godkän</w:t>
      </w:r>
      <w:r w:rsidR="00897955">
        <w:rPr>
          <w:color w:val="000000" w:themeColor="text1"/>
          <w:sz w:val="24"/>
          <w:szCs w:val="24"/>
        </w:rPr>
        <w:t xml:space="preserve">de </w:t>
      </w:r>
      <w:r w:rsidR="000D7D22">
        <w:rPr>
          <w:color w:val="000000" w:themeColor="text1"/>
          <w:sz w:val="24"/>
          <w:szCs w:val="24"/>
        </w:rPr>
        <w:t xml:space="preserve">Europaparlamentet nya regler för att minska, återanvända och återvinna </w:t>
      </w:r>
      <w:r w:rsidR="003A199B">
        <w:rPr>
          <w:color w:val="000000" w:themeColor="text1"/>
          <w:sz w:val="24"/>
          <w:szCs w:val="24"/>
        </w:rPr>
        <w:t>plast</w:t>
      </w:r>
      <w:r w:rsidR="000D7D22">
        <w:rPr>
          <w:color w:val="000000" w:themeColor="text1"/>
          <w:sz w:val="24"/>
          <w:szCs w:val="24"/>
        </w:rPr>
        <w:t xml:space="preserve">förpackningar. Innan avtalet träder i kraft skall rådet godkänna avtalet. </w:t>
      </w:r>
      <w:r w:rsidR="000D7D22">
        <w:rPr>
          <w:rStyle w:val="Fotnotsreferens"/>
          <w:color w:val="000000" w:themeColor="text1"/>
          <w:sz w:val="24"/>
          <w:szCs w:val="24"/>
        </w:rPr>
        <w:footnoteReference w:id="7"/>
      </w:r>
    </w:p>
    <w:p w14:paraId="346FCAFE" w14:textId="77777777" w:rsidR="002B3338" w:rsidRDefault="002B3338" w:rsidP="00AB162E">
      <w:pPr>
        <w:rPr>
          <w:sz w:val="24"/>
          <w:szCs w:val="24"/>
        </w:rPr>
      </w:pPr>
    </w:p>
    <w:p w14:paraId="375443CC" w14:textId="17A96B50" w:rsidR="002B3338" w:rsidRPr="002B3338" w:rsidRDefault="002B3338" w:rsidP="002B3338">
      <w:pPr>
        <w:rPr>
          <w:b/>
          <w:bCs/>
          <w:color w:val="4472C4" w:themeColor="accent1"/>
          <w:sz w:val="28"/>
          <w:szCs w:val="28"/>
        </w:rPr>
      </w:pPr>
      <w:r w:rsidRPr="002B3338">
        <w:rPr>
          <w:b/>
          <w:bCs/>
          <w:color w:val="4472C4" w:themeColor="accent1"/>
          <w:sz w:val="28"/>
          <w:szCs w:val="28"/>
        </w:rPr>
        <w:t>FRÅGOR</w:t>
      </w:r>
      <w:r w:rsidR="00317CF2">
        <w:rPr>
          <w:b/>
          <w:bCs/>
          <w:color w:val="4472C4" w:themeColor="accent1"/>
          <w:sz w:val="28"/>
          <w:szCs w:val="28"/>
        </w:rPr>
        <w:t xml:space="preserve"> att arbeta med</w:t>
      </w:r>
      <w:r w:rsidR="009E29F1">
        <w:rPr>
          <w:b/>
          <w:bCs/>
          <w:color w:val="4472C4" w:themeColor="accent1"/>
          <w:sz w:val="28"/>
          <w:szCs w:val="28"/>
        </w:rPr>
        <w:t xml:space="preserve"> utifrån ert lands </w:t>
      </w:r>
      <w:r w:rsidR="00D004A5">
        <w:rPr>
          <w:b/>
          <w:bCs/>
          <w:color w:val="4472C4" w:themeColor="accent1"/>
          <w:sz w:val="28"/>
          <w:szCs w:val="28"/>
        </w:rPr>
        <w:t>utgångspunkt</w:t>
      </w:r>
    </w:p>
    <w:p w14:paraId="4447AC81" w14:textId="6E9BCEC2" w:rsidR="001932CD" w:rsidRDefault="00C93925" w:rsidP="001932CD">
      <w:pPr>
        <w:pStyle w:val="Rubrik3"/>
        <w:shd w:val="clear" w:color="auto" w:fill="F5F5F5"/>
        <w:rPr>
          <w:rFonts w:asciiTheme="minorHAnsi" w:eastAsia="Times New Roman" w:hAnsiTheme="minorHAnsi" w:cstheme="minorHAnsi"/>
          <w:color w:val="auto"/>
          <w:kern w:val="0"/>
          <w:lang w:eastAsia="sv-SE"/>
          <w14:ligatures w14:val="none"/>
        </w:rPr>
      </w:pPr>
      <w:r>
        <w:rPr>
          <w:rFonts w:ascii="Calibri" w:hAnsi="Calibri" w:cs="Calibri"/>
          <w:color w:val="2A2A2D"/>
          <w:shd w:val="clear" w:color="auto" w:fill="F5F5F5"/>
        </w:rPr>
        <w:t xml:space="preserve">Hur </w:t>
      </w:r>
      <w:r w:rsidRPr="00C93925">
        <w:rPr>
          <w:rFonts w:ascii="Calibri" w:hAnsi="Calibri" w:cs="Calibri"/>
          <w:color w:val="2A2A2D"/>
          <w:shd w:val="clear" w:color="auto" w:fill="F5F5F5"/>
        </w:rPr>
        <w:t>nå</w:t>
      </w:r>
      <w:r>
        <w:rPr>
          <w:rFonts w:ascii="Calibri" w:hAnsi="Calibri" w:cs="Calibri"/>
          <w:color w:val="2A2A2D"/>
          <w:shd w:val="clear" w:color="auto" w:fill="F5F5F5"/>
        </w:rPr>
        <w:t>s</w:t>
      </w:r>
      <w:r w:rsidRPr="00C93925">
        <w:rPr>
          <w:rFonts w:ascii="Calibri" w:hAnsi="Calibri" w:cs="Calibri"/>
          <w:color w:val="2A2A2D"/>
          <w:shd w:val="clear" w:color="auto" w:fill="F5F5F5"/>
        </w:rPr>
        <w:t xml:space="preserve"> en cirkulär och hållbar plastanvändning</w:t>
      </w:r>
      <w:r>
        <w:rPr>
          <w:rFonts w:ascii="Calibri" w:hAnsi="Calibri" w:cs="Calibri"/>
          <w:color w:val="2A2A2D"/>
          <w:shd w:val="clear" w:color="auto" w:fill="F5F5F5"/>
        </w:rPr>
        <w:t xml:space="preserve">? </w:t>
      </w:r>
      <w:r w:rsidR="003B74E9" w:rsidRPr="00C93925">
        <w:rPr>
          <w:rFonts w:ascii="Calibri" w:eastAsia="Times New Roman" w:hAnsi="Calibri" w:cs="Calibri"/>
          <w:color w:val="auto"/>
          <w:kern w:val="0"/>
          <w:lang w:eastAsia="sv-SE"/>
          <w14:ligatures w14:val="none"/>
        </w:rPr>
        <w:t>Minskad användning av plastprodukter</w:t>
      </w:r>
      <w:r w:rsidR="003B74E9">
        <w:rPr>
          <w:rFonts w:ascii="Calibri" w:eastAsia="Times New Roman" w:hAnsi="Calibri" w:cs="Calibri"/>
          <w:color w:val="auto"/>
          <w:kern w:val="0"/>
          <w:lang w:eastAsia="sv-SE"/>
          <w14:ligatures w14:val="none"/>
        </w:rPr>
        <w:t xml:space="preserve">? Ersätta plast med andra material? </w:t>
      </w:r>
      <w:r>
        <w:rPr>
          <w:rFonts w:ascii="Calibri" w:hAnsi="Calibri" w:cs="Calibri"/>
          <w:color w:val="2A2A2D"/>
          <w:shd w:val="clear" w:color="auto" w:fill="F5F5F5"/>
        </w:rPr>
        <w:t>R</w:t>
      </w:r>
      <w:r w:rsidRPr="00C93925">
        <w:rPr>
          <w:rFonts w:ascii="Calibri" w:hAnsi="Calibri" w:cs="Calibri"/>
          <w:color w:val="2A2A2D"/>
          <w:shd w:val="clear" w:color="auto" w:fill="F5F5F5"/>
        </w:rPr>
        <w:t>esurssmart användning av plastprodukter och mer återvunnen råvara</w:t>
      </w:r>
      <w:r>
        <w:rPr>
          <w:rFonts w:ascii="Calibri" w:hAnsi="Calibri" w:cs="Calibri"/>
          <w:color w:val="2A2A2D"/>
          <w:shd w:val="clear" w:color="auto" w:fill="F5F5F5"/>
        </w:rPr>
        <w:t>?</w:t>
      </w:r>
      <w:r w:rsidR="003B74E9">
        <w:rPr>
          <w:rFonts w:ascii="Tiempos Fine" w:eastAsia="Times New Roman" w:hAnsi="Tiempos Fine" w:cs="Times New Roman"/>
          <w:color w:val="003366"/>
          <w:kern w:val="0"/>
          <w:sz w:val="27"/>
          <w:szCs w:val="27"/>
          <w:lang w:eastAsia="sv-SE"/>
          <w14:ligatures w14:val="none"/>
        </w:rPr>
        <w:t xml:space="preserve"> </w:t>
      </w:r>
      <w:r w:rsidRPr="00C93925">
        <w:rPr>
          <w:rFonts w:ascii="Calibri" w:eastAsia="Times New Roman" w:hAnsi="Calibri" w:cs="Calibri"/>
          <w:color w:val="auto"/>
          <w:kern w:val="0"/>
          <w:lang w:eastAsia="sv-SE"/>
          <w14:ligatures w14:val="none"/>
        </w:rPr>
        <w:t>Produkter med längre livslängd och återanvändning</w:t>
      </w:r>
      <w:r w:rsidR="003B74E9">
        <w:rPr>
          <w:rFonts w:ascii="Calibri" w:eastAsia="Times New Roman" w:hAnsi="Calibri" w:cs="Calibri"/>
          <w:color w:val="auto"/>
          <w:kern w:val="0"/>
          <w:lang w:eastAsia="sv-SE"/>
          <w14:ligatures w14:val="none"/>
        </w:rPr>
        <w:t>? Användning av återvunnen råvara?</w:t>
      </w:r>
      <w:r w:rsidR="003A199B">
        <w:rPr>
          <w:rFonts w:ascii="Open Sans" w:eastAsia="Times New Roman" w:hAnsi="Open Sans" w:cs="Open Sans"/>
          <w:b/>
          <w:bCs/>
          <w:color w:val="auto"/>
          <w:kern w:val="0"/>
          <w:sz w:val="57"/>
          <w:szCs w:val="57"/>
          <w:lang w:eastAsia="sv-SE"/>
          <w14:ligatures w14:val="none"/>
        </w:rPr>
        <w:t xml:space="preserve"> </w:t>
      </w:r>
      <w:r w:rsidR="001932CD">
        <w:rPr>
          <w:rFonts w:asciiTheme="minorHAnsi" w:eastAsia="Times New Roman" w:hAnsiTheme="minorHAnsi" w:cstheme="minorHAnsi"/>
          <w:color w:val="auto"/>
          <w:kern w:val="0"/>
          <w:lang w:eastAsia="sv-SE"/>
          <w14:ligatures w14:val="none"/>
        </w:rPr>
        <w:t>Vilka åtgärder förordar ert land?</w:t>
      </w:r>
      <w:r w:rsidR="009E29F1">
        <w:rPr>
          <w:rFonts w:asciiTheme="minorHAnsi" w:eastAsia="Times New Roman" w:hAnsiTheme="minorHAnsi" w:cstheme="minorHAnsi"/>
          <w:color w:val="auto"/>
          <w:kern w:val="0"/>
          <w:lang w:eastAsia="sv-SE"/>
          <w14:ligatures w14:val="none"/>
        </w:rPr>
        <w:t xml:space="preserve"> Hur</w:t>
      </w:r>
      <w:r w:rsidR="00221E18">
        <w:rPr>
          <w:rFonts w:asciiTheme="minorHAnsi" w:eastAsia="Times New Roman" w:hAnsiTheme="minorHAnsi" w:cstheme="minorHAnsi"/>
          <w:color w:val="auto"/>
          <w:kern w:val="0"/>
          <w:lang w:eastAsia="sv-SE"/>
          <w14:ligatures w14:val="none"/>
        </w:rPr>
        <w:t xml:space="preserve"> och på vilket sätt är Ni</w:t>
      </w:r>
      <w:r w:rsidR="009E29F1">
        <w:rPr>
          <w:rFonts w:asciiTheme="minorHAnsi" w:eastAsia="Times New Roman" w:hAnsiTheme="minorHAnsi" w:cstheme="minorHAnsi"/>
          <w:color w:val="auto"/>
          <w:kern w:val="0"/>
          <w:lang w:eastAsia="sv-SE"/>
          <w14:ligatures w14:val="none"/>
        </w:rPr>
        <w:t xml:space="preserve"> </w:t>
      </w:r>
      <w:r w:rsidR="00221E18">
        <w:rPr>
          <w:rFonts w:asciiTheme="minorHAnsi" w:eastAsia="Times New Roman" w:hAnsiTheme="minorHAnsi" w:cstheme="minorHAnsi"/>
          <w:color w:val="auto"/>
          <w:kern w:val="0"/>
          <w:lang w:eastAsia="sv-SE"/>
          <w14:ligatures w14:val="none"/>
        </w:rPr>
        <w:t>investerade i</w:t>
      </w:r>
      <w:r w:rsidR="009E29F1">
        <w:rPr>
          <w:rFonts w:asciiTheme="minorHAnsi" w:eastAsia="Times New Roman" w:hAnsiTheme="minorHAnsi" w:cstheme="minorHAnsi"/>
          <w:color w:val="auto"/>
          <w:kern w:val="0"/>
          <w:lang w:eastAsia="sv-SE"/>
          <w14:ligatures w14:val="none"/>
        </w:rPr>
        <w:t xml:space="preserve"> miljö och hållbarhetsfrågor inklusive bekämpandet av plastföroreningar?</w:t>
      </w:r>
    </w:p>
    <w:p w14:paraId="7B6F5265" w14:textId="77777777" w:rsidR="001932CD" w:rsidRPr="001932CD" w:rsidRDefault="001932CD" w:rsidP="001932CD">
      <w:pPr>
        <w:rPr>
          <w:lang w:eastAsia="sv-SE"/>
        </w:rPr>
      </w:pPr>
    </w:p>
    <w:p w14:paraId="0985642D" w14:textId="694A24AD" w:rsidR="001932CD" w:rsidRDefault="001932CD" w:rsidP="001932CD">
      <w:pPr>
        <w:pStyle w:val="Rubrik3"/>
        <w:shd w:val="clear" w:color="auto" w:fill="F5F5F5"/>
        <w:rPr>
          <w:rFonts w:ascii="Calibri" w:eastAsia="Times New Roman" w:hAnsi="Calibri" w:cs="Calibri"/>
          <w:color w:val="auto"/>
          <w:kern w:val="0"/>
          <w:lang w:eastAsia="sv-SE"/>
          <w14:ligatures w14:val="none"/>
        </w:rPr>
      </w:pPr>
      <w:r>
        <w:rPr>
          <w:rFonts w:ascii="Calibri" w:eastAsia="Times New Roman" w:hAnsi="Calibri" w:cs="Calibri"/>
          <w:color w:val="auto"/>
          <w:kern w:val="0"/>
          <w:lang w:eastAsia="sv-SE"/>
          <w14:ligatures w14:val="none"/>
        </w:rPr>
        <w:t>Hur bör</w:t>
      </w:r>
      <w:r w:rsidRPr="001932CD">
        <w:rPr>
          <w:rFonts w:ascii="Calibri" w:eastAsia="Times New Roman" w:hAnsi="Calibri" w:cs="Calibri"/>
          <w:color w:val="auto"/>
          <w:kern w:val="0"/>
          <w:lang w:eastAsia="sv-SE"/>
          <w14:ligatures w14:val="none"/>
        </w:rPr>
        <w:t xml:space="preserve"> övervakning</w:t>
      </w:r>
      <w:r>
        <w:rPr>
          <w:rFonts w:ascii="Calibri" w:eastAsia="Times New Roman" w:hAnsi="Calibri" w:cs="Calibri"/>
          <w:color w:val="auto"/>
          <w:kern w:val="0"/>
          <w:lang w:eastAsia="sv-SE"/>
          <w14:ligatures w14:val="none"/>
        </w:rPr>
        <w:t>, kontroll och efterlevnaden av de uppsatta målen</w:t>
      </w:r>
      <w:r w:rsidR="004F29D9">
        <w:rPr>
          <w:rFonts w:ascii="Calibri" w:eastAsia="Times New Roman" w:hAnsi="Calibri" w:cs="Calibri"/>
          <w:color w:val="auto"/>
          <w:kern w:val="0"/>
          <w:lang w:eastAsia="sv-SE"/>
          <w14:ligatures w14:val="none"/>
        </w:rPr>
        <w:t xml:space="preserve"> på området</w:t>
      </w:r>
      <w:r>
        <w:rPr>
          <w:rFonts w:ascii="Calibri" w:eastAsia="Times New Roman" w:hAnsi="Calibri" w:cs="Calibri"/>
          <w:color w:val="auto"/>
          <w:kern w:val="0"/>
          <w:lang w:eastAsia="sv-SE"/>
          <w14:ligatures w14:val="none"/>
        </w:rPr>
        <w:t xml:space="preserve"> </w:t>
      </w:r>
      <w:r w:rsidR="00221E18">
        <w:rPr>
          <w:rFonts w:ascii="Calibri" w:eastAsia="Times New Roman" w:hAnsi="Calibri" w:cs="Calibri"/>
          <w:color w:val="auto"/>
          <w:kern w:val="0"/>
          <w:lang w:eastAsia="sv-SE"/>
          <w14:ligatures w14:val="none"/>
        </w:rPr>
        <w:t>förverkligas och följas upp</w:t>
      </w:r>
      <w:r>
        <w:rPr>
          <w:rFonts w:ascii="Calibri" w:eastAsia="Times New Roman" w:hAnsi="Calibri" w:cs="Calibri"/>
          <w:color w:val="auto"/>
          <w:kern w:val="0"/>
          <w:lang w:eastAsia="sv-SE"/>
          <w14:ligatures w14:val="none"/>
        </w:rPr>
        <w:t>? Ansvarsskyldigheten?</w:t>
      </w:r>
    </w:p>
    <w:p w14:paraId="26D4A67D" w14:textId="77777777" w:rsidR="001932CD" w:rsidRDefault="001932CD" w:rsidP="009F5A87">
      <w:pPr>
        <w:rPr>
          <w:lang w:eastAsia="sv-SE"/>
        </w:rPr>
      </w:pPr>
    </w:p>
    <w:p w14:paraId="151D762F" w14:textId="1D6663FF" w:rsidR="009F5A87" w:rsidRPr="00C93925" w:rsidRDefault="009F5A87" w:rsidP="009F5A87">
      <w:pPr>
        <w:rPr>
          <w:sz w:val="24"/>
          <w:szCs w:val="24"/>
          <w:lang w:eastAsia="sv-SE"/>
        </w:rPr>
      </w:pPr>
      <w:r w:rsidRPr="001932CD">
        <w:rPr>
          <w:sz w:val="24"/>
          <w:szCs w:val="24"/>
          <w:lang w:eastAsia="sv-SE"/>
        </w:rPr>
        <w:t xml:space="preserve">Är </w:t>
      </w:r>
      <w:r w:rsidR="001932CD" w:rsidRPr="001932CD">
        <w:rPr>
          <w:sz w:val="24"/>
          <w:szCs w:val="24"/>
          <w:lang w:eastAsia="sv-SE"/>
        </w:rPr>
        <w:t>e</w:t>
      </w:r>
      <w:r w:rsidRPr="001932CD">
        <w:rPr>
          <w:sz w:val="24"/>
          <w:szCs w:val="24"/>
          <w:lang w:eastAsia="sv-SE"/>
        </w:rPr>
        <w:t>rt land ett av de 175 deltagande länderna i FN:s platsavtalsförhandlingar (INC)?</w:t>
      </w:r>
      <w:r w:rsidR="001932CD" w:rsidRPr="001932CD">
        <w:rPr>
          <w:sz w:val="24"/>
          <w:szCs w:val="24"/>
          <w:lang w:eastAsia="sv-SE"/>
        </w:rPr>
        <w:t xml:space="preserve"> Vilken hållning har ert land?</w:t>
      </w:r>
    </w:p>
    <w:p w14:paraId="55400141" w14:textId="77777777" w:rsidR="009F5A87" w:rsidRDefault="009F5A87" w:rsidP="002B3338">
      <w:pPr>
        <w:rPr>
          <w:rFonts w:ascii="Calibri" w:hAnsi="Calibri" w:cs="Calibri"/>
          <w:color w:val="2A2A2D"/>
          <w:sz w:val="24"/>
          <w:szCs w:val="24"/>
          <w:shd w:val="clear" w:color="auto" w:fill="F5F5F5"/>
        </w:rPr>
      </w:pPr>
    </w:p>
    <w:p w14:paraId="3FC57CDA" w14:textId="77777777" w:rsidR="00462B1B" w:rsidRPr="00C93925" w:rsidRDefault="00462B1B" w:rsidP="002B3338">
      <w:pPr>
        <w:rPr>
          <w:rFonts w:ascii="Calibri" w:hAnsi="Calibri" w:cs="Calibri"/>
          <w:color w:val="2A2A2D"/>
          <w:sz w:val="24"/>
          <w:szCs w:val="24"/>
          <w:shd w:val="clear" w:color="auto" w:fill="F5F5F5"/>
        </w:rPr>
      </w:pPr>
    </w:p>
    <w:p w14:paraId="74846E18" w14:textId="6800195F" w:rsidR="002B3338" w:rsidRDefault="002B3338" w:rsidP="000D7D22">
      <w:pPr>
        <w:jc w:val="center"/>
        <w:rPr>
          <w:sz w:val="24"/>
          <w:szCs w:val="24"/>
        </w:rPr>
      </w:pPr>
      <w:r w:rsidRPr="00C33A4A">
        <w:rPr>
          <w:rFonts w:ascii="Roboto" w:eastAsia="Times New Roman" w:hAnsi="Roboto" w:cs="Times New Roman"/>
          <w:noProof/>
          <w:color w:val="4D4D4D"/>
          <w:kern w:val="0"/>
          <w:sz w:val="24"/>
          <w:szCs w:val="24"/>
          <w:lang w:eastAsia="sv-SE"/>
          <w14:ligatures w14:val="none"/>
        </w:rPr>
        <w:drawing>
          <wp:inline distT="0" distB="0" distL="0" distR="0" wp14:anchorId="66DA3C48" wp14:editId="76EDF5FE">
            <wp:extent cx="3198026" cy="3198026"/>
            <wp:effectExtent l="0" t="0" r="2540" b="2540"/>
            <wp:docPr id="2" name="Bild 2" descr="En bild som visar text, skärmbild, grafisk design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En bild som visar text, skärmbild, grafisk design, design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058" cy="323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A7597" w14:textId="51566098" w:rsidR="009F7688" w:rsidRPr="00965E33" w:rsidRDefault="009F7688" w:rsidP="000D7D22">
      <w:pPr>
        <w:jc w:val="center"/>
        <w:rPr>
          <w:sz w:val="24"/>
          <w:szCs w:val="24"/>
        </w:rPr>
      </w:pPr>
    </w:p>
    <w:sectPr w:rsidR="009F7688" w:rsidRPr="00965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0D7FA" w14:textId="77777777" w:rsidR="00AB238B" w:rsidRDefault="00AB238B" w:rsidP="00C33A4A">
      <w:pPr>
        <w:spacing w:after="0" w:line="240" w:lineRule="auto"/>
      </w:pPr>
      <w:r>
        <w:separator/>
      </w:r>
    </w:p>
  </w:endnote>
  <w:endnote w:type="continuationSeparator" w:id="0">
    <w:p w14:paraId="2601E805" w14:textId="77777777" w:rsidR="00AB238B" w:rsidRDefault="00AB238B" w:rsidP="00C3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empos Fine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B21AF" w14:textId="77777777" w:rsidR="00AB238B" w:rsidRDefault="00AB238B" w:rsidP="00C33A4A">
      <w:pPr>
        <w:spacing w:after="0" w:line="240" w:lineRule="auto"/>
      </w:pPr>
      <w:r>
        <w:separator/>
      </w:r>
    </w:p>
  </w:footnote>
  <w:footnote w:type="continuationSeparator" w:id="0">
    <w:p w14:paraId="3C06F205" w14:textId="77777777" w:rsidR="00AB238B" w:rsidRDefault="00AB238B" w:rsidP="00C33A4A">
      <w:pPr>
        <w:spacing w:after="0" w:line="240" w:lineRule="auto"/>
      </w:pPr>
      <w:r>
        <w:continuationSeparator/>
      </w:r>
    </w:p>
  </w:footnote>
  <w:footnote w:id="1">
    <w:p w14:paraId="704F434E" w14:textId="1ACDEAFE" w:rsidR="002B3338" w:rsidRDefault="002B3338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2B3338">
        <w:t>https://www.undp.org/chemicals-waste/plastic-pollution</w:t>
      </w:r>
    </w:p>
  </w:footnote>
  <w:footnote w:id="2">
    <w:p w14:paraId="27C6FE67" w14:textId="181A80CC" w:rsidR="00AB162E" w:rsidRPr="00AB162E" w:rsidRDefault="002B3338" w:rsidP="002B3338">
      <w:pPr>
        <w:rPr>
          <w:color w:val="0563C1" w:themeColor="hyperlink"/>
          <w:u w:val="single"/>
          <w:lang w:val="en-US"/>
        </w:rPr>
      </w:pPr>
      <w:r>
        <w:rPr>
          <w:rStyle w:val="Fotnotsreferens"/>
        </w:rPr>
        <w:footnoteRef/>
      </w:r>
      <w:r>
        <w:t xml:space="preserve"> </w:t>
      </w:r>
      <w:hyperlink r:id="rId1" w:history="1">
        <w:r w:rsidRPr="00897955">
          <w:rPr>
            <w:rStyle w:val="Hyperlnk"/>
          </w:rPr>
          <w:t>https://www.un.org/sustainabledevelopment/blog/2023/08/explainer-what-is-plastic-pollution/</w:t>
        </w:r>
      </w:hyperlink>
    </w:p>
  </w:footnote>
  <w:footnote w:id="3">
    <w:p w14:paraId="48903371" w14:textId="77777777" w:rsidR="002B3338" w:rsidRPr="00AB162E" w:rsidRDefault="002B3338" w:rsidP="002B3338">
      <w:pPr>
        <w:pStyle w:val="Fotnotstext"/>
        <w:rPr>
          <w:lang w:val="en-US"/>
        </w:rPr>
      </w:pPr>
      <w:r>
        <w:rPr>
          <w:rStyle w:val="Fotnotsreferens"/>
        </w:rPr>
        <w:footnoteRef/>
      </w:r>
      <w:r w:rsidRPr="00AB162E">
        <w:rPr>
          <w:lang w:val="en-US"/>
        </w:rPr>
        <w:t xml:space="preserve"> </w:t>
      </w:r>
      <w:hyperlink r:id="rId2" w:history="1">
        <w:r w:rsidRPr="00AB162E">
          <w:rPr>
            <w:rStyle w:val="Hyperlnk"/>
            <w:lang w:val="en-US"/>
          </w:rPr>
          <w:t>https://www.unep.org/resources/turning-off-tap-end-plastic-pollution-create-circular-economy</w:t>
        </w:r>
      </w:hyperlink>
      <w:r w:rsidRPr="00AB162E">
        <w:rPr>
          <w:lang w:val="en-US"/>
        </w:rPr>
        <w:t>, https://www.unep.org/topics/chemicals-and-pollution-action/plastic-pollution</w:t>
      </w:r>
    </w:p>
  </w:footnote>
  <w:footnote w:id="4">
    <w:p w14:paraId="4CDFC6AC" w14:textId="4D6E418E" w:rsidR="002B3338" w:rsidRPr="00897955" w:rsidRDefault="002B3338">
      <w:pPr>
        <w:pStyle w:val="Fotnotstext"/>
      </w:pPr>
      <w:r>
        <w:rPr>
          <w:rStyle w:val="Fotnotsreferens"/>
        </w:rPr>
        <w:footnoteRef/>
      </w:r>
      <w:r w:rsidRPr="00897955">
        <w:t xml:space="preserve"> https://www.unep.org/news-and-stories/press-release/historic-day-campaign-beat-plastic-pollution-nations-commit-develop</w:t>
      </w:r>
    </w:p>
  </w:footnote>
  <w:footnote w:id="5">
    <w:p w14:paraId="2E48996C" w14:textId="6B1009E9" w:rsidR="002B3338" w:rsidRPr="00897955" w:rsidRDefault="002B3338">
      <w:pPr>
        <w:pStyle w:val="Fotnotstext"/>
      </w:pPr>
      <w:r>
        <w:rPr>
          <w:rStyle w:val="Fotnotsreferens"/>
        </w:rPr>
        <w:footnoteRef/>
      </w:r>
      <w:r w:rsidRPr="00897955">
        <w:t xml:space="preserve"> https://www.undp.org/plastics-101</w:t>
      </w:r>
    </w:p>
  </w:footnote>
  <w:footnote w:id="6">
    <w:p w14:paraId="28BABA04" w14:textId="41BB20FE" w:rsidR="00474DAB" w:rsidRDefault="00474DAB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474DAB">
        <w:t>https://www.brsmeas.org/</w:t>
      </w:r>
    </w:p>
  </w:footnote>
  <w:footnote w:id="7">
    <w:p w14:paraId="65880993" w14:textId="46C12B4B" w:rsidR="000D7D22" w:rsidRPr="00897955" w:rsidRDefault="000D7D22" w:rsidP="000D7D22">
      <w:pPr>
        <w:pStyle w:val="Fotnotstext"/>
      </w:pPr>
      <w:r>
        <w:rPr>
          <w:rStyle w:val="Fotnotsreferens"/>
        </w:rPr>
        <w:footnoteRef/>
      </w:r>
      <w:r w:rsidRPr="00897955">
        <w:t xml:space="preserve"> </w:t>
      </w:r>
      <w:hyperlink r:id="rId3" w:history="1">
        <w:r w:rsidRPr="00897955">
          <w:rPr>
            <w:rStyle w:val="Hyperlnk"/>
          </w:rPr>
          <w:t>https://www.europarl.europa.eu/topics/sv/article/20180830STO11347/plaststrategin-sa-vill-eu-minska-pa-avfallet</w:t>
        </w:r>
      </w:hyperlink>
      <w:r w:rsidRPr="00897955">
        <w:t>, https://hsr.se/engangsplastdirektivet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56B55"/>
    <w:multiLevelType w:val="hybridMultilevel"/>
    <w:tmpl w:val="5F84D5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D640B"/>
    <w:multiLevelType w:val="multilevel"/>
    <w:tmpl w:val="6A28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5E0A8B"/>
    <w:multiLevelType w:val="multilevel"/>
    <w:tmpl w:val="5B0A1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0558937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6851374">
    <w:abstractNumId w:val="0"/>
  </w:num>
  <w:num w:numId="3" w16cid:durableId="1243874301">
    <w:abstractNumId w:val="2"/>
  </w:num>
  <w:num w:numId="4" w16cid:durableId="1913392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oNotDisplayPageBoundarie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223"/>
    <w:rsid w:val="00015CA1"/>
    <w:rsid w:val="000D7D22"/>
    <w:rsid w:val="0013533B"/>
    <w:rsid w:val="001932CD"/>
    <w:rsid w:val="001B0EEC"/>
    <w:rsid w:val="001C3D06"/>
    <w:rsid w:val="001D73F1"/>
    <w:rsid w:val="00221E18"/>
    <w:rsid w:val="002B3338"/>
    <w:rsid w:val="00317CF2"/>
    <w:rsid w:val="003659A9"/>
    <w:rsid w:val="003720D9"/>
    <w:rsid w:val="003A199B"/>
    <w:rsid w:val="003B4E7F"/>
    <w:rsid w:val="003B74E9"/>
    <w:rsid w:val="00462B1B"/>
    <w:rsid w:val="00462B66"/>
    <w:rsid w:val="00474DAB"/>
    <w:rsid w:val="00475A5F"/>
    <w:rsid w:val="0048790B"/>
    <w:rsid w:val="004F29D9"/>
    <w:rsid w:val="00523919"/>
    <w:rsid w:val="00526383"/>
    <w:rsid w:val="00550969"/>
    <w:rsid w:val="005D1F49"/>
    <w:rsid w:val="00642966"/>
    <w:rsid w:val="007D6F70"/>
    <w:rsid w:val="00835C4D"/>
    <w:rsid w:val="00897955"/>
    <w:rsid w:val="008F773E"/>
    <w:rsid w:val="00965E33"/>
    <w:rsid w:val="00972642"/>
    <w:rsid w:val="009C1E02"/>
    <w:rsid w:val="009E29F1"/>
    <w:rsid w:val="009F5A87"/>
    <w:rsid w:val="009F7688"/>
    <w:rsid w:val="00AA4F1A"/>
    <w:rsid w:val="00AB162E"/>
    <w:rsid w:val="00AB238B"/>
    <w:rsid w:val="00AD11C0"/>
    <w:rsid w:val="00B04A86"/>
    <w:rsid w:val="00BE02A9"/>
    <w:rsid w:val="00C33A4A"/>
    <w:rsid w:val="00C5229B"/>
    <w:rsid w:val="00C833F7"/>
    <w:rsid w:val="00C93925"/>
    <w:rsid w:val="00CF5391"/>
    <w:rsid w:val="00D004A5"/>
    <w:rsid w:val="00D16327"/>
    <w:rsid w:val="00D44D85"/>
    <w:rsid w:val="00D838E2"/>
    <w:rsid w:val="00DA5223"/>
    <w:rsid w:val="00DD0AFA"/>
    <w:rsid w:val="00DE5F81"/>
    <w:rsid w:val="00DF56CC"/>
    <w:rsid w:val="00E31A49"/>
    <w:rsid w:val="00ED436E"/>
    <w:rsid w:val="00F14BC3"/>
    <w:rsid w:val="00F337B2"/>
    <w:rsid w:val="00F43DBA"/>
    <w:rsid w:val="00F5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1511A"/>
  <w15:chartTrackingRefBased/>
  <w15:docId w15:val="{5E5025C1-9BD4-4592-9632-9EDD633B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223"/>
    <w:pPr>
      <w:spacing w:line="256" w:lineRule="auto"/>
    </w:p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939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A5223"/>
    <w:pPr>
      <w:ind w:left="720"/>
      <w:contextualSpacing/>
    </w:pPr>
  </w:style>
  <w:style w:type="table" w:styleId="Tabellrutnt">
    <w:name w:val="Table Grid"/>
    <w:basedOn w:val="Normaltabell"/>
    <w:uiPriority w:val="39"/>
    <w:rsid w:val="00DA52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E31A4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31A49"/>
    <w:rPr>
      <w:color w:val="605E5C"/>
      <w:shd w:val="clear" w:color="auto" w:fill="E1DFDD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33A4A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33A4A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C33A4A"/>
    <w:rPr>
      <w:vertAlign w:val="superscript"/>
    </w:rPr>
  </w:style>
  <w:style w:type="paragraph" w:styleId="Normalwebb">
    <w:name w:val="Normal (Web)"/>
    <w:basedOn w:val="Normal"/>
    <w:uiPriority w:val="99"/>
    <w:semiHidden/>
    <w:unhideWhenUsed/>
    <w:rsid w:val="00550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BE02A9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BE02A9"/>
    <w:rPr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unhideWhenUsed/>
    <w:rsid w:val="00BE02A9"/>
    <w:rPr>
      <w:vertAlign w:val="superscript"/>
    </w:rPr>
  </w:style>
  <w:style w:type="character" w:customStyle="1" w:styleId="Rubrik3Char">
    <w:name w:val="Rubrik 3 Char"/>
    <w:basedOn w:val="Standardstycketeckensnitt"/>
    <w:link w:val="Rubrik3"/>
    <w:uiPriority w:val="9"/>
    <w:rsid w:val="00C9392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5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32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1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30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304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33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236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365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27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08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16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284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091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22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526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2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50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6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5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2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9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01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72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2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41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2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86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996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24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094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98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18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706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108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3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uroparl.europa.eu/topics/sv/article/20180830STO11347/plaststrategin-sa-vill-eu-minska-pa-avfallet" TargetMode="External"/><Relationship Id="rId2" Type="http://schemas.openxmlformats.org/officeDocument/2006/relationships/hyperlink" Target="https://www.unep.org/resources/turning-off-tap-end-plastic-pollution-create-circular-economy" TargetMode="External"/><Relationship Id="rId1" Type="http://schemas.openxmlformats.org/officeDocument/2006/relationships/hyperlink" Target="https://www.un.org/sustainabledevelopment/blog/2023/08/explainer-what-is-plastic-pollutio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023E6-0E0C-4A0E-B4E1-39E5ECDB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4893</TotalTime>
  <Pages>2</Pages>
  <Words>429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kommun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Johnsson</dc:creator>
  <cp:keywords/>
  <dc:description/>
  <cp:lastModifiedBy>Maria Johnsson</cp:lastModifiedBy>
  <cp:revision>27</cp:revision>
  <cp:lastPrinted>2024-06-14T08:26:00Z</cp:lastPrinted>
  <dcterms:created xsi:type="dcterms:W3CDTF">2024-06-14T08:25:00Z</dcterms:created>
  <dcterms:modified xsi:type="dcterms:W3CDTF">2024-10-09T13:21:00Z</dcterms:modified>
</cp:coreProperties>
</file>