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7AAD4" w14:textId="1A6C7113" w:rsidR="00074C34" w:rsidRPr="004D3BEB" w:rsidRDefault="00B63F73">
      <w:pPr>
        <w:rPr>
          <w:b/>
          <w:bCs/>
          <w:sz w:val="44"/>
          <w:szCs w:val="44"/>
        </w:rPr>
      </w:pPr>
      <w:r w:rsidRPr="004D3BEB">
        <w:rPr>
          <w:b/>
          <w:bCs/>
          <w:sz w:val="44"/>
          <w:szCs w:val="44"/>
        </w:rPr>
        <w:t>Ukraina</w:t>
      </w:r>
    </w:p>
    <w:p w14:paraId="5F1A6D61" w14:textId="77777777" w:rsidR="00B63F73" w:rsidRDefault="00B63F73" w:rsidP="00B63F73">
      <w:pPr>
        <w:jc w:val="both"/>
      </w:pPr>
    </w:p>
    <w:p w14:paraId="07B0A8A3" w14:textId="5DB85884" w:rsidR="00B63F73" w:rsidRDefault="00B63F73" w:rsidP="00B63F73">
      <w:pPr>
        <w:jc w:val="both"/>
      </w:pPr>
      <w:r>
        <w:t xml:space="preserve">I samband med ryska revolutionen 1917 blev Ukraina en självständig stat och deltog bland annat på polsk sida i kriget mot Lenins Ryssland. När Sovjetunionen grundades 1922 ingick Ukraina som en av de femton delrepublikerna. Drömmen nom självständighet levde dock kvar, främst bland städernas intellektuella och bildade medelklass. Detta ogillades av de ryska kommunisterna med Josef Stalin i spetsen. </w:t>
      </w:r>
      <w:proofErr w:type="gramStart"/>
      <w:r>
        <w:t>1932-33</w:t>
      </w:r>
      <w:proofErr w:type="gramEnd"/>
      <w:r>
        <w:t xml:space="preserve"> beslöt Stalin att bokstavligt talat </w:t>
      </w:r>
      <w:proofErr w:type="spellStart"/>
      <w:r>
        <w:t>låte</w:t>
      </w:r>
      <w:proofErr w:type="spellEnd"/>
      <w:r>
        <w:t xml:space="preserve"> </w:t>
      </w:r>
      <w:proofErr w:type="spellStart"/>
      <w:r>
        <w:t>deb</w:t>
      </w:r>
      <w:proofErr w:type="spellEnd"/>
      <w:r>
        <w:t xml:space="preserve"> ukrainska nationalismen svälta ihjäl. Livsmedelstillförseln till städerna stöps och en omfattande hungersnöd följde. För den som föddes och överlevde spädbarnstiden var den förväntade medellivslängden fem år. Att vara vid liv var något som väckte myndigheternas misstankar om att vederbörande stulit livsmedel. Denna mörka period i Ukrainas historia har fått namnet </w:t>
      </w:r>
      <w:proofErr w:type="spellStart"/>
      <w:r>
        <w:t>Holodomor</w:t>
      </w:r>
      <w:proofErr w:type="spellEnd"/>
      <w:r>
        <w:t>, som betyder svält. I dag syftar ordet enbart på de mörka åren under Stalin.</w:t>
      </w:r>
    </w:p>
    <w:p w14:paraId="24A3B24A" w14:textId="77777777" w:rsidR="00B63F73" w:rsidRDefault="00B63F73" w:rsidP="00B63F73">
      <w:pPr>
        <w:jc w:val="both"/>
      </w:pPr>
    </w:p>
    <w:p w14:paraId="6CBC24C4" w14:textId="14AEEB2F" w:rsidR="00B63F73" w:rsidRDefault="00B63F73" w:rsidP="00B63F73">
      <w:pPr>
        <w:jc w:val="both"/>
      </w:pPr>
      <w:r>
        <w:t>Under Stalintiden fungerade Nikita Chrus</w:t>
      </w:r>
      <w:r w:rsidR="00A8028C">
        <w:t>jt</w:t>
      </w:r>
      <w:r>
        <w:t xml:space="preserve">jov </w:t>
      </w:r>
      <w:r w:rsidR="00A8028C">
        <w:t xml:space="preserve">som Stalins representant i Ukraina. Han tyckte om landet, lärde sig språket och tog till sig dess seder. Efter Stalins efterträdde Chrusjtjov honom som Sovjetunionens ledare. 1954 gav Chrusjtjov det då ryska Krim till Ukraina i present. I praktiken spelade det mindre roll eftersom både Ryssland och Ukraina var delrepubliker in Sovjetunionen. Ukraina fungerade då som Sovjet kornbod och de bördiga svartjordarna gav två spannmålsskördar per </w:t>
      </w:r>
      <w:proofErr w:type="spellStart"/>
      <w:r w:rsidR="00A8028C">
        <w:t>sässong</w:t>
      </w:r>
      <w:proofErr w:type="spellEnd"/>
      <w:r w:rsidR="00A8028C">
        <w:t>. Mycket exporterades via Svarta havet och gav Sovjet ett betydande tillskott av hårdvaluta.</w:t>
      </w:r>
    </w:p>
    <w:p w14:paraId="7F2DE7EE" w14:textId="4100A9BB" w:rsidR="00A8028C" w:rsidRDefault="00A8028C" w:rsidP="00B63F73">
      <w:pPr>
        <w:jc w:val="both"/>
      </w:pPr>
      <w:r>
        <w:t xml:space="preserve">När Sovjetunionen kollapsade 1991 blev Ukraina självständigt. Alla kärnvapen på ukrainskt territorium överlämnades till Ryssland liksom delar av Svarta havsflottan. Efter kalla krigets slut bedömde många att tiden för väpnade konflikter var över. Ukraina försummade i likhet med andra stater sitt försvar. 2014 invaderade Ryssland Krim och annekterade halvön i princip utan militärt motstånd. Omvärlden kunde protestera, men inte mycket med. Ukraina stärkte sitt försvar och baserade armén på </w:t>
      </w:r>
      <w:r w:rsidR="00AB6416">
        <w:t xml:space="preserve">mekaniserade </w:t>
      </w:r>
      <w:r>
        <w:t xml:space="preserve">brigader </w:t>
      </w:r>
      <w:r w:rsidR="00AB6416">
        <w:t>stridsvagnar, pansarskyttefordon och cirka 5 000 soldater. All materiel kom från det forna Sovjetunionen och mycket det strategiska tänkande levde kvar från sovjettiden.</w:t>
      </w:r>
    </w:p>
    <w:p w14:paraId="24D7CF17" w14:textId="77777777" w:rsidR="00AB6416" w:rsidRDefault="00AB6416" w:rsidP="00B63F73">
      <w:pPr>
        <w:jc w:val="both"/>
      </w:pPr>
    </w:p>
    <w:p w14:paraId="7727C991" w14:textId="19ACB422" w:rsidR="00DA7CEC" w:rsidRDefault="00AB6416" w:rsidP="00B63F73">
      <w:pPr>
        <w:jc w:val="both"/>
      </w:pPr>
      <w:r>
        <w:t>När den ryska invasionen kom var i februari 2022 Ukraina bättre</w:t>
      </w:r>
      <w:r w:rsidR="00DA7CEC">
        <w:t xml:space="preserve"> förberett. Den ryska planen byggde på en dubbel omfattning i syfte att inringa huvudstaden Kiev. </w:t>
      </w:r>
      <w:r w:rsidR="00265733">
        <w:t xml:space="preserve">Putins syfte är oklart. Handlade det om </w:t>
      </w:r>
      <w:r w:rsidR="007B0862">
        <w:t xml:space="preserve">att snabb erövra Kiev, avsätta regeringen och annektera hela landet eller var syftet att </w:t>
      </w:r>
      <w:r w:rsidR="00CB1D97">
        <w:t>endast ta de östra delarna av Ukraina</w:t>
      </w:r>
      <w:r w:rsidR="005A2ABE">
        <w:t xml:space="preserve">? Offensiven körde snabbt fast mycket beroende på bristande underhåll. Ryssland </w:t>
      </w:r>
      <w:r w:rsidR="009C4E84">
        <w:t>tog provinserna Donetsk och Luhansk. Där arranger</w:t>
      </w:r>
      <w:r w:rsidR="00023943">
        <w:t>a</w:t>
      </w:r>
      <w:r w:rsidR="009C4E84">
        <w:t>des snabb</w:t>
      </w:r>
      <w:r w:rsidR="00023943">
        <w:t>t</w:t>
      </w:r>
      <w:r w:rsidR="009C4E84">
        <w:t xml:space="preserve"> riggade folkomröstningar där väljarna pressades att rösta för en anslutning till Ryssland</w:t>
      </w:r>
      <w:r w:rsidR="00023943">
        <w:t>. Fronten stabiliserades</w:t>
      </w:r>
      <w:r w:rsidR="00F56AE3">
        <w:t xml:space="preserve">, skyttegravar grävdes och minfält lades ut. Detta försvårade en ukrainsk motstöt. Ukraina valde därför att stöta in i Ryssland vid Kursk där </w:t>
      </w:r>
      <w:r w:rsidR="00AE6D17">
        <w:t>de ukrainska styrkorna lyckades tränga 30 kilometer in på ryskt territorium.</w:t>
      </w:r>
    </w:p>
    <w:p w14:paraId="3F6B7D24" w14:textId="57FE0DBF" w:rsidR="00AE6D17" w:rsidRDefault="00215359" w:rsidP="00B63F73">
      <w:pPr>
        <w:jc w:val="both"/>
      </w:pPr>
      <w:r>
        <w:t xml:space="preserve">NATO kan som organisation inte agera då Ukraina inte är medlem. Däremot har enskilda NATO-medlemmar skänkt stora mängder krigsmateriel till Ukraina vars väpnade styrkor sakta gått från </w:t>
      </w:r>
      <w:proofErr w:type="spellStart"/>
      <w:r>
        <w:t>low</w:t>
      </w:r>
      <w:proofErr w:type="spellEnd"/>
      <w:r>
        <w:t xml:space="preserve"> </w:t>
      </w:r>
      <w:proofErr w:type="spellStart"/>
      <w:r>
        <w:t>tech</w:t>
      </w:r>
      <w:proofErr w:type="spellEnd"/>
      <w:r>
        <w:t xml:space="preserve"> till </w:t>
      </w:r>
      <w:proofErr w:type="spellStart"/>
      <w:r>
        <w:t>high</w:t>
      </w:r>
      <w:proofErr w:type="spellEnd"/>
      <w:r>
        <w:t xml:space="preserve"> </w:t>
      </w:r>
      <w:proofErr w:type="spellStart"/>
      <w:r>
        <w:t>te</w:t>
      </w:r>
      <w:r w:rsidR="00832769">
        <w:t>ch</w:t>
      </w:r>
      <w:proofErr w:type="spellEnd"/>
      <w:r w:rsidR="00832769">
        <w:t>. EU har engagerat sig för Ukrainas sak och gett ekonomiskt bistånd liksom USA. Dessutom har EU infört omfattande ekonomiska sanktioner mot Ryss</w:t>
      </w:r>
      <w:r w:rsidR="004D3BEB">
        <w:t>l</w:t>
      </w:r>
      <w:r w:rsidR="00832769">
        <w:t>and</w:t>
      </w:r>
      <w:r w:rsidR="004D3BEB">
        <w:t>.</w:t>
      </w:r>
    </w:p>
    <w:sectPr w:rsidR="00AE6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73"/>
    <w:rsid w:val="00023943"/>
    <w:rsid w:val="00074C34"/>
    <w:rsid w:val="00215359"/>
    <w:rsid w:val="00265733"/>
    <w:rsid w:val="004D3BEB"/>
    <w:rsid w:val="005A2ABE"/>
    <w:rsid w:val="007232EE"/>
    <w:rsid w:val="007B0862"/>
    <w:rsid w:val="00832769"/>
    <w:rsid w:val="00882232"/>
    <w:rsid w:val="009C4E84"/>
    <w:rsid w:val="00A8028C"/>
    <w:rsid w:val="00AB6416"/>
    <w:rsid w:val="00AE6D17"/>
    <w:rsid w:val="00B63F73"/>
    <w:rsid w:val="00CB1D97"/>
    <w:rsid w:val="00D81EDE"/>
    <w:rsid w:val="00DA7CEC"/>
    <w:rsid w:val="00F56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F640"/>
  <w15:chartTrackingRefBased/>
  <w15:docId w15:val="{ABD0B9E1-F978-4C36-A1C2-5C7A3334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63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63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63F7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63F7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63F7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63F7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63F7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63F7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63F7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3F7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63F7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63F7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63F7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63F7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63F7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63F7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63F7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63F73"/>
    <w:rPr>
      <w:rFonts w:eastAsiaTheme="majorEastAsia" w:cstheme="majorBidi"/>
      <w:color w:val="272727" w:themeColor="text1" w:themeTint="D8"/>
    </w:rPr>
  </w:style>
  <w:style w:type="paragraph" w:styleId="Rubrik">
    <w:name w:val="Title"/>
    <w:basedOn w:val="Normal"/>
    <w:next w:val="Normal"/>
    <w:link w:val="RubrikChar"/>
    <w:uiPriority w:val="10"/>
    <w:qFormat/>
    <w:rsid w:val="00B63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63F7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63F7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63F7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63F7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63F73"/>
    <w:rPr>
      <w:i/>
      <w:iCs/>
      <w:color w:val="404040" w:themeColor="text1" w:themeTint="BF"/>
    </w:rPr>
  </w:style>
  <w:style w:type="paragraph" w:styleId="Liststycke">
    <w:name w:val="List Paragraph"/>
    <w:basedOn w:val="Normal"/>
    <w:uiPriority w:val="34"/>
    <w:qFormat/>
    <w:rsid w:val="00B63F73"/>
    <w:pPr>
      <w:ind w:left="720"/>
      <w:contextualSpacing/>
    </w:pPr>
  </w:style>
  <w:style w:type="character" w:styleId="Starkbetoning">
    <w:name w:val="Intense Emphasis"/>
    <w:basedOn w:val="Standardstycketeckensnitt"/>
    <w:uiPriority w:val="21"/>
    <w:qFormat/>
    <w:rsid w:val="00B63F73"/>
    <w:rPr>
      <w:i/>
      <w:iCs/>
      <w:color w:val="0F4761" w:themeColor="accent1" w:themeShade="BF"/>
    </w:rPr>
  </w:style>
  <w:style w:type="paragraph" w:styleId="Starktcitat">
    <w:name w:val="Intense Quote"/>
    <w:basedOn w:val="Normal"/>
    <w:next w:val="Normal"/>
    <w:link w:val="StarktcitatChar"/>
    <w:uiPriority w:val="30"/>
    <w:qFormat/>
    <w:rsid w:val="00B63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63F73"/>
    <w:rPr>
      <w:i/>
      <w:iCs/>
      <w:color w:val="0F4761" w:themeColor="accent1" w:themeShade="BF"/>
    </w:rPr>
  </w:style>
  <w:style w:type="character" w:styleId="Starkreferens">
    <w:name w:val="Intense Reference"/>
    <w:basedOn w:val="Standardstycketeckensnitt"/>
    <w:uiPriority w:val="32"/>
    <w:qFormat/>
    <w:rsid w:val="00B63F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531</Words>
  <Characters>2818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Stefan Håkansson</dc:creator>
  <cp:keywords/>
  <dc:description/>
  <cp:lastModifiedBy>Alf Stefan Håkansson</cp:lastModifiedBy>
  <cp:revision>13</cp:revision>
  <dcterms:created xsi:type="dcterms:W3CDTF">2024-10-02T08:16:00Z</dcterms:created>
  <dcterms:modified xsi:type="dcterms:W3CDTF">2024-10-02T08:48:00Z</dcterms:modified>
</cp:coreProperties>
</file>